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xml:space="preserve">Je soussigné M/Mme </w:t>
      </w:r>
      <w:r>
        <w:rPr>
          <w:rFonts w:ascii="TimesNewRomanPS-ItalicMT" w:hAnsi="TimesNewRomanPS-ItalicMT" w:cs="TimesNewRomanPS-ItalicMT"/>
          <w:i/>
          <w:iCs/>
          <w:color w:val="000000"/>
          <w:sz w:val="24"/>
          <w:szCs w:val="24"/>
        </w:rPr>
        <w:t>________________________________</w:t>
      </w:r>
      <w:r>
        <w:rPr>
          <w:rFonts w:ascii="TimesNewRomanPS-ItalicMT" w:hAnsi="TimesNewRomanPS-ItalicMT" w:cs="TimesNewRomanPS-ItalicMT"/>
          <w:i/>
          <w:iCs/>
          <w:color w:val="000000"/>
          <w:sz w:val="24"/>
          <w:szCs w:val="24"/>
        </w:rPr>
        <w:t xml:space="preserve"> atteste avoir renseigné le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questionnaire</w:t>
      </w:r>
      <w:proofErr w:type="gramEnd"/>
      <w:r>
        <w:rPr>
          <w:rFonts w:ascii="TimesNewRomanPS-ItalicMT" w:hAnsi="TimesNewRomanPS-ItalicMT" w:cs="TimesNewRomanPS-ItalicMT"/>
          <w:i/>
          <w:iCs/>
          <w:color w:val="000000"/>
          <w:sz w:val="24"/>
          <w:szCs w:val="24"/>
        </w:rPr>
        <w:t xml:space="preserve"> de santé QSSPORT</w:t>
      </w:r>
      <w:r>
        <w:rPr>
          <w:rFonts w:ascii="TimesNewRomanPS-ItalicMT" w:hAnsi="TimesNewRomanPS-ItalicMT" w:cs="TimesNewRomanPS-ItalicMT"/>
          <w:i/>
          <w:iCs/>
          <w:color w:val="000000"/>
          <w:sz w:val="24"/>
          <w:szCs w:val="24"/>
        </w:rPr>
        <w:t xml:space="preserve"> </w:t>
      </w:r>
      <w:proofErr w:type="spellStart"/>
      <w:r>
        <w:rPr>
          <w:rFonts w:ascii="TimesNewRomanPS-ItalicMT" w:hAnsi="TimesNewRomanPS-ItalicMT" w:cs="TimesNewRomanPS-ItalicMT"/>
          <w:i/>
          <w:iCs/>
          <w:color w:val="000000"/>
          <w:sz w:val="24"/>
          <w:szCs w:val="24"/>
        </w:rPr>
        <w:t>Cerfa</w:t>
      </w:r>
      <w:proofErr w:type="spellEnd"/>
      <w:r>
        <w:rPr>
          <w:rFonts w:ascii="TimesNewRomanPS-ItalicMT" w:hAnsi="TimesNewRomanPS-ItalicMT" w:cs="TimesNewRomanPS-ItalicMT"/>
          <w:i/>
          <w:iCs/>
          <w:color w:val="000000"/>
          <w:sz w:val="24"/>
          <w:szCs w:val="24"/>
        </w:rPr>
        <w:t xml:space="preserve"> N°15699*01 et avoir répondu par la négative à l’ensemble des rubriques.</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r w:rsidRPr="00624086">
        <w:rPr>
          <w:rFonts w:ascii="TimesNewRomanPS-ItalicMT" w:hAnsi="TimesNewRomanPS-ItalicMT" w:cs="TimesNewRomanPS-ItalicMT"/>
          <w:i/>
          <w:iCs/>
          <w:color w:val="000000"/>
          <w:sz w:val="24"/>
          <w:szCs w:val="24"/>
          <w:u w:val="single"/>
        </w:rPr>
        <w:t>Date et signature du sportif</w:t>
      </w:r>
      <w:r>
        <w:rPr>
          <w:rFonts w:ascii="TimesNewRomanPS-ItalicMT" w:hAnsi="TimesNewRomanPS-ItalicMT" w:cs="TimesNewRomanPS-ItalicMT"/>
          <w:i/>
          <w:iCs/>
          <w:color w:val="000000"/>
          <w:sz w:val="24"/>
          <w:szCs w:val="24"/>
        </w:rPr>
        <w:t> :</w:t>
      </w:r>
    </w:p>
    <w:p w:rsidR="00624086" w:rsidRDefault="00624086" w:rsidP="00624086">
      <w:pPr>
        <w:autoSpaceDE w:val="0"/>
        <w:autoSpaceDN w:val="0"/>
        <w:adjustRightInd w:val="0"/>
        <w:spacing w:after="0" w:line="240" w:lineRule="auto"/>
        <w:rPr>
          <w:rFonts w:ascii="TimesNewRomanPSMT" w:hAnsi="TimesNewRomanPSMT" w:cs="TimesNewRomanPSMT"/>
          <w:color w:val="000000"/>
          <w:sz w:val="24"/>
          <w:szCs w:val="24"/>
        </w:rPr>
      </w:pPr>
    </w:p>
    <w:p w:rsidR="00624086" w:rsidRDefault="00624086" w:rsidP="00624086">
      <w:pPr>
        <w:autoSpaceDE w:val="0"/>
        <w:autoSpaceDN w:val="0"/>
        <w:adjustRightInd w:val="0"/>
        <w:spacing w:after="0" w:line="240" w:lineRule="auto"/>
        <w:rPr>
          <w:rFonts w:ascii="TimesNewRomanPSMT" w:hAnsi="TimesNewRomanPSMT" w:cs="TimesNewRomanPSMT"/>
          <w:color w:val="000000"/>
          <w:sz w:val="24"/>
          <w:szCs w:val="24"/>
        </w:rPr>
      </w:pPr>
    </w:p>
    <w:p w:rsidR="00624086" w:rsidRDefault="00624086" w:rsidP="00624086">
      <w:pPr>
        <w:autoSpaceDE w:val="0"/>
        <w:autoSpaceDN w:val="0"/>
        <w:adjustRightInd w:val="0"/>
        <w:spacing w:after="0" w:line="240" w:lineRule="auto"/>
        <w:rPr>
          <w:rFonts w:ascii="TimesNewRomanPSMT" w:hAnsi="TimesNewRomanPSMT" w:cs="TimesNewRomanPSMT"/>
          <w:color w:val="000000"/>
          <w:sz w:val="24"/>
          <w:szCs w:val="24"/>
        </w:rPr>
      </w:pPr>
    </w:p>
    <w:p w:rsidR="00624086" w:rsidRDefault="00624086" w:rsidP="00624086">
      <w:pPr>
        <w:autoSpaceDE w:val="0"/>
        <w:autoSpaceDN w:val="0"/>
        <w:adjustRightInd w:val="0"/>
        <w:spacing w:after="0" w:line="240" w:lineRule="auto"/>
        <w:rPr>
          <w:rFonts w:ascii="TimesNewRomanPSMT" w:hAnsi="TimesNewRomanPSMT" w:cs="TimesNewRomanPSMT"/>
          <w:color w:val="000000"/>
          <w:sz w:val="24"/>
          <w:szCs w:val="24"/>
        </w:rPr>
      </w:pPr>
      <w:r w:rsidRPr="00624086">
        <w:rPr>
          <w:rFonts w:ascii="TimesNewRomanPSMT" w:hAnsi="TimesNewRomanPSMT" w:cs="TimesNewRomanPSMT"/>
          <w:b/>
          <w:color w:val="000000"/>
          <w:sz w:val="24"/>
          <w:szCs w:val="24"/>
        </w:rPr>
        <w:t>Pour les mineurs</w:t>
      </w:r>
      <w:r>
        <w:rPr>
          <w:rFonts w:ascii="TimesNewRomanPSMT" w:hAnsi="TimesNewRomanPSMT" w:cs="TimesNewRomanPSMT"/>
          <w:color w:val="000000"/>
          <w:sz w:val="24"/>
          <w:szCs w:val="24"/>
        </w:rPr>
        <w:t xml:space="preserve">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xml:space="preserve">Je soussigné M/Mme </w:t>
      </w:r>
      <w:r>
        <w:rPr>
          <w:rFonts w:ascii="TimesNewRomanPS-ItalicMT" w:hAnsi="TimesNewRomanPS-ItalicMT" w:cs="TimesNewRomanPS-ItalicMT"/>
          <w:i/>
          <w:iCs/>
          <w:color w:val="000000"/>
          <w:sz w:val="24"/>
          <w:szCs w:val="24"/>
        </w:rPr>
        <w:t>________________________________________</w:t>
      </w:r>
      <w:proofErr w:type="gramStart"/>
      <w:r>
        <w:rPr>
          <w:rFonts w:ascii="TimesNewRomanPS-ItalicMT" w:hAnsi="TimesNewRomanPS-ItalicMT" w:cs="TimesNewRomanPS-ItalicMT"/>
          <w:i/>
          <w:iCs/>
          <w:color w:val="000000"/>
          <w:sz w:val="24"/>
          <w:szCs w:val="24"/>
        </w:rPr>
        <w:t>_</w:t>
      </w:r>
      <w:r>
        <w:rPr>
          <w:rFonts w:ascii="TimesNewRomanPS-ItalicMT" w:hAnsi="TimesNewRomanPS-ItalicMT" w:cs="TimesNewRomanPS-ItalicMT"/>
          <w:i/>
          <w:iCs/>
          <w:color w:val="000000"/>
          <w:sz w:val="24"/>
          <w:szCs w:val="24"/>
        </w:rPr>
        <w:t xml:space="preserve"> ,</w:t>
      </w:r>
      <w:proofErr w:type="gramEnd"/>
      <w:r>
        <w:rPr>
          <w:rFonts w:ascii="TimesNewRomanPS-ItalicMT" w:hAnsi="TimesNewRomanPS-ItalicMT" w:cs="TimesNewRomanPS-ItalicMT"/>
          <w:i/>
          <w:iCs/>
          <w:color w:val="000000"/>
          <w:sz w:val="24"/>
          <w:szCs w:val="24"/>
        </w:rPr>
        <w:t xml:space="preserve"> en ma qualité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de</w:t>
      </w:r>
      <w:proofErr w:type="gramEnd"/>
      <w:r>
        <w:rPr>
          <w:rFonts w:ascii="TimesNewRomanPS-ItalicMT" w:hAnsi="TimesNewRomanPS-ItalicMT" w:cs="TimesNewRomanPS-ItalicMT"/>
          <w:i/>
          <w:iCs/>
          <w:color w:val="000000"/>
          <w:sz w:val="24"/>
          <w:szCs w:val="24"/>
        </w:rPr>
        <w:t xml:space="preserve"> représentant légal de </w:t>
      </w:r>
      <w:r>
        <w:rPr>
          <w:rFonts w:ascii="TimesNewRomanPS-ItalicMT" w:hAnsi="TimesNewRomanPS-ItalicMT" w:cs="TimesNewRomanPS-ItalicMT"/>
          <w:i/>
          <w:iCs/>
          <w:color w:val="000000"/>
          <w:sz w:val="24"/>
          <w:szCs w:val="24"/>
        </w:rPr>
        <w:t xml:space="preserve">________________________________________, </w:t>
      </w:r>
      <w:r>
        <w:rPr>
          <w:rFonts w:ascii="TimesNewRomanPS-ItalicMT" w:hAnsi="TimesNewRomanPS-ItalicMT" w:cs="TimesNewRomanPS-ItalicMT"/>
          <w:i/>
          <w:iCs/>
          <w:color w:val="000000"/>
          <w:sz w:val="24"/>
          <w:szCs w:val="24"/>
        </w:rPr>
        <w:t xml:space="preserve">atteste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qu’il</w:t>
      </w:r>
      <w:proofErr w:type="gramEnd"/>
      <w:r>
        <w:rPr>
          <w:rFonts w:ascii="TimesNewRomanPS-ItalicMT" w:hAnsi="TimesNewRomanPS-ItalicMT" w:cs="TimesNewRomanPS-ItalicMT"/>
          <w:i/>
          <w:iCs/>
          <w:color w:val="000000"/>
          <w:sz w:val="24"/>
          <w:szCs w:val="24"/>
        </w:rPr>
        <w:t xml:space="preserve">/elle a renseigné le questionnaire de santé QS-SPORT </w:t>
      </w:r>
      <w:proofErr w:type="spellStart"/>
      <w:r>
        <w:rPr>
          <w:rFonts w:ascii="TimesNewRomanPS-ItalicMT" w:hAnsi="TimesNewRomanPS-ItalicMT" w:cs="TimesNewRomanPS-ItalicMT"/>
          <w:i/>
          <w:iCs/>
          <w:color w:val="000000"/>
          <w:sz w:val="24"/>
          <w:szCs w:val="24"/>
        </w:rPr>
        <w:t>Cerfa</w:t>
      </w:r>
      <w:proofErr w:type="spellEnd"/>
      <w:r>
        <w:rPr>
          <w:rFonts w:ascii="TimesNewRomanPS-ItalicMT" w:hAnsi="TimesNewRomanPS-ItalicMT" w:cs="TimesNewRomanPS-ItalicMT"/>
          <w:i/>
          <w:iCs/>
          <w:color w:val="000000"/>
          <w:sz w:val="24"/>
          <w:szCs w:val="24"/>
        </w:rPr>
        <w:t xml:space="preserve"> N°15699*01</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et</w:t>
      </w:r>
      <w:proofErr w:type="gramEnd"/>
      <w:r>
        <w:rPr>
          <w:rFonts w:ascii="TimesNewRomanPS-ItalicMT" w:hAnsi="TimesNewRomanPS-ItalicMT" w:cs="TimesNewRomanPS-ItalicMT"/>
          <w:i/>
          <w:iCs/>
          <w:color w:val="000000"/>
          <w:sz w:val="24"/>
          <w:szCs w:val="24"/>
        </w:rPr>
        <w:t xml:space="preserve"> a répondu par la négative à l’ensemble des rubriques.</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072251" w:rsidRDefault="00624086" w:rsidP="00624086">
      <w:pPr>
        <w:rPr>
          <w:rFonts w:ascii="TimesNewRomanPS-ItalicMT" w:hAnsi="TimesNewRomanPS-ItalicMT" w:cs="TimesNewRomanPS-ItalicMT"/>
          <w:i/>
          <w:iCs/>
          <w:color w:val="1F497D"/>
          <w:sz w:val="24"/>
          <w:szCs w:val="24"/>
        </w:rPr>
      </w:pPr>
      <w:r w:rsidRPr="00624086">
        <w:rPr>
          <w:rFonts w:ascii="TimesNewRomanPS-ItalicMT" w:hAnsi="TimesNewRomanPS-ItalicMT" w:cs="TimesNewRomanPS-ItalicMT"/>
          <w:i/>
          <w:iCs/>
          <w:color w:val="000000"/>
          <w:sz w:val="24"/>
          <w:szCs w:val="24"/>
          <w:u w:val="single"/>
        </w:rPr>
        <w:t>Date et signature du représentant légal</w:t>
      </w:r>
      <w:r>
        <w:rPr>
          <w:rFonts w:ascii="TimesNewRomanPS-ItalicMT" w:hAnsi="TimesNewRomanPS-ItalicMT" w:cs="TimesNewRomanPS-ItalicMT"/>
          <w:i/>
          <w:iCs/>
          <w:color w:val="1F497D"/>
          <w:sz w:val="24"/>
          <w:szCs w:val="24"/>
        </w:rPr>
        <w:t> :</w:t>
      </w: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xml:space="preserve">Je soussigné M/Mme ________________________________ atteste avoir renseigné le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questionnaire</w:t>
      </w:r>
      <w:proofErr w:type="gramEnd"/>
      <w:r>
        <w:rPr>
          <w:rFonts w:ascii="TimesNewRomanPS-ItalicMT" w:hAnsi="TimesNewRomanPS-ItalicMT" w:cs="TimesNewRomanPS-ItalicMT"/>
          <w:i/>
          <w:iCs/>
          <w:color w:val="000000"/>
          <w:sz w:val="24"/>
          <w:szCs w:val="24"/>
        </w:rPr>
        <w:t xml:space="preserve"> de santé QSSPORT </w:t>
      </w:r>
      <w:proofErr w:type="spellStart"/>
      <w:r>
        <w:rPr>
          <w:rFonts w:ascii="TimesNewRomanPS-ItalicMT" w:hAnsi="TimesNewRomanPS-ItalicMT" w:cs="TimesNewRomanPS-ItalicMT"/>
          <w:i/>
          <w:iCs/>
          <w:color w:val="000000"/>
          <w:sz w:val="24"/>
          <w:szCs w:val="24"/>
        </w:rPr>
        <w:t>Cerfa</w:t>
      </w:r>
      <w:proofErr w:type="spellEnd"/>
      <w:r>
        <w:rPr>
          <w:rFonts w:ascii="TimesNewRomanPS-ItalicMT" w:hAnsi="TimesNewRomanPS-ItalicMT" w:cs="TimesNewRomanPS-ItalicMT"/>
          <w:i/>
          <w:iCs/>
          <w:color w:val="000000"/>
          <w:sz w:val="24"/>
          <w:szCs w:val="24"/>
        </w:rPr>
        <w:t xml:space="preserve"> N°15699*01 et avoir répondu par la négative à l’ensemble des rubriques.</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r w:rsidRPr="00624086">
        <w:rPr>
          <w:rFonts w:ascii="TimesNewRomanPS-ItalicMT" w:hAnsi="TimesNewRomanPS-ItalicMT" w:cs="TimesNewRomanPS-ItalicMT"/>
          <w:i/>
          <w:iCs/>
          <w:color w:val="000000"/>
          <w:sz w:val="24"/>
          <w:szCs w:val="24"/>
          <w:u w:val="single"/>
        </w:rPr>
        <w:t>Date et signature du sportif</w:t>
      </w:r>
      <w:r>
        <w:rPr>
          <w:rFonts w:ascii="TimesNewRomanPS-ItalicMT" w:hAnsi="TimesNewRomanPS-ItalicMT" w:cs="TimesNewRomanPS-ItalicMT"/>
          <w:i/>
          <w:iCs/>
          <w:color w:val="000000"/>
          <w:sz w:val="24"/>
          <w:szCs w:val="24"/>
        </w:rPr>
        <w:t> :</w:t>
      </w:r>
    </w:p>
    <w:p w:rsidR="00624086" w:rsidRDefault="00624086" w:rsidP="00624086">
      <w:pPr>
        <w:autoSpaceDE w:val="0"/>
        <w:autoSpaceDN w:val="0"/>
        <w:adjustRightInd w:val="0"/>
        <w:spacing w:after="0" w:line="240" w:lineRule="auto"/>
        <w:rPr>
          <w:rFonts w:ascii="TimesNewRomanPSMT" w:hAnsi="TimesNewRomanPSMT" w:cs="TimesNewRomanPSMT"/>
          <w:color w:val="000000"/>
          <w:sz w:val="24"/>
          <w:szCs w:val="24"/>
        </w:rPr>
      </w:pPr>
    </w:p>
    <w:p w:rsidR="00624086" w:rsidRDefault="00624086" w:rsidP="00624086">
      <w:pPr>
        <w:autoSpaceDE w:val="0"/>
        <w:autoSpaceDN w:val="0"/>
        <w:adjustRightInd w:val="0"/>
        <w:spacing w:after="0" w:line="240" w:lineRule="auto"/>
        <w:rPr>
          <w:rFonts w:ascii="TimesNewRomanPSMT" w:hAnsi="TimesNewRomanPSMT" w:cs="TimesNewRomanPSMT"/>
          <w:color w:val="000000"/>
          <w:sz w:val="24"/>
          <w:szCs w:val="24"/>
        </w:rPr>
      </w:pPr>
    </w:p>
    <w:p w:rsidR="00624086" w:rsidRDefault="00624086" w:rsidP="00624086">
      <w:pPr>
        <w:autoSpaceDE w:val="0"/>
        <w:autoSpaceDN w:val="0"/>
        <w:adjustRightInd w:val="0"/>
        <w:spacing w:after="0" w:line="240" w:lineRule="auto"/>
        <w:rPr>
          <w:rFonts w:ascii="TimesNewRomanPSMT" w:hAnsi="TimesNewRomanPSMT" w:cs="TimesNewRomanPSMT"/>
          <w:color w:val="000000"/>
          <w:sz w:val="24"/>
          <w:szCs w:val="24"/>
        </w:rPr>
      </w:pPr>
      <w:r w:rsidRPr="00624086">
        <w:rPr>
          <w:rFonts w:ascii="TimesNewRomanPSMT" w:hAnsi="TimesNewRomanPSMT" w:cs="TimesNewRomanPSMT"/>
          <w:b/>
          <w:color w:val="000000"/>
          <w:sz w:val="24"/>
          <w:szCs w:val="24"/>
        </w:rPr>
        <w:t>Pour les mineurs</w:t>
      </w:r>
      <w:r>
        <w:rPr>
          <w:rFonts w:ascii="TimesNewRomanPSMT" w:hAnsi="TimesNewRomanPSMT" w:cs="TimesNewRomanPSMT"/>
          <w:color w:val="000000"/>
          <w:sz w:val="24"/>
          <w:szCs w:val="24"/>
        </w:rPr>
        <w:t xml:space="preserve">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Je soussigné M/Mme ________________________________________</w:t>
      </w:r>
      <w:proofErr w:type="gramStart"/>
      <w:r>
        <w:rPr>
          <w:rFonts w:ascii="TimesNewRomanPS-ItalicMT" w:hAnsi="TimesNewRomanPS-ItalicMT" w:cs="TimesNewRomanPS-ItalicMT"/>
          <w:i/>
          <w:iCs/>
          <w:color w:val="000000"/>
          <w:sz w:val="24"/>
          <w:szCs w:val="24"/>
        </w:rPr>
        <w:t>_ ,</w:t>
      </w:r>
      <w:proofErr w:type="gramEnd"/>
      <w:r>
        <w:rPr>
          <w:rFonts w:ascii="TimesNewRomanPS-ItalicMT" w:hAnsi="TimesNewRomanPS-ItalicMT" w:cs="TimesNewRomanPS-ItalicMT"/>
          <w:i/>
          <w:iCs/>
          <w:color w:val="000000"/>
          <w:sz w:val="24"/>
          <w:szCs w:val="24"/>
        </w:rPr>
        <w:t xml:space="preserve"> en ma qualité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de</w:t>
      </w:r>
      <w:proofErr w:type="gramEnd"/>
      <w:r>
        <w:rPr>
          <w:rFonts w:ascii="TimesNewRomanPS-ItalicMT" w:hAnsi="TimesNewRomanPS-ItalicMT" w:cs="TimesNewRomanPS-ItalicMT"/>
          <w:i/>
          <w:iCs/>
          <w:color w:val="000000"/>
          <w:sz w:val="24"/>
          <w:szCs w:val="24"/>
        </w:rPr>
        <w:t xml:space="preserve"> représentant légal de ________________________________________, atteste </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qu’il</w:t>
      </w:r>
      <w:proofErr w:type="gramEnd"/>
      <w:r>
        <w:rPr>
          <w:rFonts w:ascii="TimesNewRomanPS-ItalicMT" w:hAnsi="TimesNewRomanPS-ItalicMT" w:cs="TimesNewRomanPS-ItalicMT"/>
          <w:i/>
          <w:iCs/>
          <w:color w:val="000000"/>
          <w:sz w:val="24"/>
          <w:szCs w:val="24"/>
        </w:rPr>
        <w:t xml:space="preserve">/elle a renseigné le questionnaire de santé QS-SPORT </w:t>
      </w:r>
      <w:proofErr w:type="spellStart"/>
      <w:r>
        <w:rPr>
          <w:rFonts w:ascii="TimesNewRomanPS-ItalicMT" w:hAnsi="TimesNewRomanPS-ItalicMT" w:cs="TimesNewRomanPS-ItalicMT"/>
          <w:i/>
          <w:iCs/>
          <w:color w:val="000000"/>
          <w:sz w:val="24"/>
          <w:szCs w:val="24"/>
        </w:rPr>
        <w:t>Cerfa</w:t>
      </w:r>
      <w:proofErr w:type="spellEnd"/>
      <w:r>
        <w:rPr>
          <w:rFonts w:ascii="TimesNewRomanPS-ItalicMT" w:hAnsi="TimesNewRomanPS-ItalicMT" w:cs="TimesNewRomanPS-ItalicMT"/>
          <w:i/>
          <w:iCs/>
          <w:color w:val="000000"/>
          <w:sz w:val="24"/>
          <w:szCs w:val="24"/>
        </w:rPr>
        <w:t xml:space="preserve"> N°15699*01</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et</w:t>
      </w:r>
      <w:proofErr w:type="gramEnd"/>
      <w:r>
        <w:rPr>
          <w:rFonts w:ascii="TimesNewRomanPS-ItalicMT" w:hAnsi="TimesNewRomanPS-ItalicMT" w:cs="TimesNewRomanPS-ItalicMT"/>
          <w:i/>
          <w:iCs/>
          <w:color w:val="000000"/>
          <w:sz w:val="24"/>
          <w:szCs w:val="24"/>
        </w:rPr>
        <w:t xml:space="preserve"> a répondu par la négative à l’ensemble des rubriques.</w:t>
      </w:r>
    </w:p>
    <w:p w:rsidR="00624086" w:rsidRDefault="00624086" w:rsidP="00624086">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624086" w:rsidRDefault="00624086" w:rsidP="00624086">
      <w:pPr>
        <w:rPr>
          <w:rFonts w:ascii="TimesNewRomanPS-ItalicMT" w:hAnsi="TimesNewRomanPS-ItalicMT" w:cs="TimesNewRomanPS-ItalicMT"/>
          <w:i/>
          <w:iCs/>
          <w:color w:val="1F497D"/>
          <w:sz w:val="24"/>
          <w:szCs w:val="24"/>
        </w:rPr>
      </w:pPr>
      <w:r w:rsidRPr="00624086">
        <w:rPr>
          <w:rFonts w:ascii="TimesNewRomanPS-ItalicMT" w:hAnsi="TimesNewRomanPS-ItalicMT" w:cs="TimesNewRomanPS-ItalicMT"/>
          <w:i/>
          <w:iCs/>
          <w:color w:val="000000"/>
          <w:sz w:val="24"/>
          <w:szCs w:val="24"/>
          <w:u w:val="single"/>
        </w:rPr>
        <w:t>Date et signature du représentant légal</w:t>
      </w:r>
      <w:r>
        <w:rPr>
          <w:rFonts w:ascii="TimesNewRomanPS-ItalicMT" w:hAnsi="TimesNewRomanPS-ItalicMT" w:cs="TimesNewRomanPS-ItalicMT"/>
          <w:i/>
          <w:iCs/>
          <w:color w:val="1F497D"/>
          <w:sz w:val="24"/>
          <w:szCs w:val="24"/>
        </w:rPr>
        <w:t> :</w:t>
      </w: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p>
    <w:p w:rsidR="00624086" w:rsidRDefault="00624086" w:rsidP="00624086">
      <w:pPr>
        <w:rPr>
          <w:rFonts w:ascii="TimesNewRomanPS-ItalicMT" w:hAnsi="TimesNewRomanPS-ItalicMT" w:cs="TimesNewRomanPS-ItalicMT"/>
          <w:i/>
          <w:iCs/>
          <w:color w:val="1F497D"/>
          <w:sz w:val="24"/>
          <w:szCs w:val="24"/>
        </w:rPr>
      </w:pPr>
      <w:bookmarkStart w:id="0" w:name="_GoBack"/>
      <w:bookmarkEnd w:id="0"/>
    </w:p>
    <w:p w:rsidR="00624086" w:rsidRPr="00624086" w:rsidRDefault="00624086" w:rsidP="00624086">
      <w:pPr>
        <w:spacing w:after="0" w:line="360" w:lineRule="atLeast"/>
        <w:outlineLvl w:val="2"/>
        <w:rPr>
          <w:rFonts w:ascii="Arial" w:eastAsia="Times New Roman" w:hAnsi="Arial" w:cs="Arial"/>
          <w:b/>
          <w:bCs/>
          <w:color w:val="002087"/>
          <w:sz w:val="23"/>
          <w:szCs w:val="23"/>
          <w:lang w:eastAsia="fr-FR"/>
        </w:rPr>
      </w:pPr>
      <w:r w:rsidRPr="00624086">
        <w:rPr>
          <w:rFonts w:ascii="Arial" w:eastAsia="Times New Roman" w:hAnsi="Arial" w:cs="Arial"/>
          <w:b/>
          <w:bCs/>
          <w:color w:val="002087"/>
          <w:sz w:val="23"/>
          <w:szCs w:val="23"/>
          <w:lang w:eastAsia="fr-FR"/>
        </w:rPr>
        <w:lastRenderedPageBreak/>
        <w:t xml:space="preserve">Certificats médicaux et procédure de </w:t>
      </w:r>
      <w:proofErr w:type="spellStart"/>
      <w:r w:rsidRPr="00624086">
        <w:rPr>
          <w:rFonts w:ascii="Arial" w:eastAsia="Times New Roman" w:hAnsi="Arial" w:cs="Arial"/>
          <w:b/>
          <w:bCs/>
          <w:color w:val="002087"/>
          <w:sz w:val="23"/>
          <w:szCs w:val="23"/>
          <w:lang w:eastAsia="fr-FR"/>
        </w:rPr>
        <w:t>surclassements</w:t>
      </w:r>
      <w:proofErr w:type="spellEnd"/>
    </w:p>
    <w:p w:rsidR="00624086" w:rsidRPr="00624086" w:rsidRDefault="00624086" w:rsidP="00624086">
      <w:pPr>
        <w:spacing w:after="0" w:line="240" w:lineRule="auto"/>
        <w:rPr>
          <w:rFonts w:ascii="Arial" w:eastAsia="Times New Roman" w:hAnsi="Arial" w:cs="Arial"/>
          <w:color w:val="002087"/>
          <w:sz w:val="18"/>
          <w:szCs w:val="18"/>
          <w:lang w:eastAsia="fr-FR"/>
        </w:rPr>
      </w:pPr>
      <w:r w:rsidRPr="00624086">
        <w:rPr>
          <w:rFonts w:ascii="Arial" w:eastAsia="Times New Roman" w:hAnsi="Arial" w:cs="Arial"/>
          <w:color w:val="FFFFFF"/>
          <w:sz w:val="15"/>
          <w:szCs w:val="15"/>
          <w:lang w:eastAsia="fr-FR"/>
        </w:rPr>
        <w:t>26/06/2017</w:t>
      </w:r>
      <w:hyperlink r:id="rId6" w:history="1">
        <w:r w:rsidRPr="00624086">
          <w:rPr>
            <w:rFonts w:ascii="Arial" w:eastAsia="Times New Roman" w:hAnsi="Arial" w:cs="Arial"/>
            <w:b/>
            <w:bCs/>
            <w:color w:val="FFFFFF"/>
            <w:sz w:val="15"/>
            <w:szCs w:val="15"/>
            <w:lang w:eastAsia="fr-FR"/>
          </w:rPr>
          <w:t>Imprimer</w:t>
        </w:r>
      </w:hyperlink>
    </w:p>
    <w:tbl>
      <w:tblPr>
        <w:tblW w:w="0" w:type="auto"/>
        <w:tblCellMar>
          <w:top w:w="15" w:type="dxa"/>
          <w:left w:w="15" w:type="dxa"/>
          <w:bottom w:w="15" w:type="dxa"/>
          <w:right w:w="15" w:type="dxa"/>
        </w:tblCellMar>
        <w:tblLook w:val="04A0" w:firstRow="1" w:lastRow="0" w:firstColumn="1" w:lastColumn="0" w:noHBand="0" w:noVBand="1"/>
      </w:tblPr>
      <w:tblGrid>
        <w:gridCol w:w="131"/>
        <w:gridCol w:w="10365"/>
      </w:tblGrid>
      <w:tr w:rsidR="00624086" w:rsidRPr="00624086" w:rsidTr="00624086">
        <w:tc>
          <w:tcPr>
            <w:tcW w:w="0" w:type="auto"/>
            <w:vAlign w:val="center"/>
            <w:hideMark/>
          </w:tcPr>
          <w:p w:rsidR="00624086" w:rsidRPr="00624086" w:rsidRDefault="00624086" w:rsidP="00624086">
            <w:pPr>
              <w:spacing w:after="0"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w:t>
            </w:r>
          </w:p>
        </w:tc>
        <w:tc>
          <w:tcPr>
            <w:tcW w:w="0" w:type="auto"/>
            <w:hideMark/>
          </w:tcPr>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La commission médicale de la FFE, en application des dispositions du Code du Sport relatives au certificat médical attestant l’absence de contre-indication à la pratique du sport (articles L.231-2, D.231-1-1 à D.231-1-4 et A.231-1) fixe les modalités suivantes :</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Les </w:t>
            </w:r>
            <w:r w:rsidRPr="00624086">
              <w:rPr>
                <w:rFonts w:ascii="Arial" w:eastAsia="Times New Roman" w:hAnsi="Arial" w:cs="Arial"/>
                <w:b/>
                <w:bCs/>
                <w:color w:val="002087"/>
                <w:sz w:val="18"/>
                <w:szCs w:val="18"/>
                <w:lang w:eastAsia="fr-FR"/>
              </w:rPr>
              <w:t>dirigeants non pratiquants</w:t>
            </w:r>
            <w:r w:rsidRPr="00624086">
              <w:rPr>
                <w:rFonts w:ascii="Arial" w:eastAsia="Times New Roman" w:hAnsi="Arial" w:cs="Arial"/>
                <w:color w:val="002087"/>
                <w:sz w:val="18"/>
                <w:szCs w:val="18"/>
                <w:lang w:eastAsia="fr-FR"/>
              </w:rPr>
              <w:t> ne sont pas soumis à l’obligation de certificat médical</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Les </w:t>
            </w:r>
            <w:r w:rsidRPr="00624086">
              <w:rPr>
                <w:rFonts w:ascii="Arial" w:eastAsia="Times New Roman" w:hAnsi="Arial" w:cs="Arial"/>
                <w:b/>
                <w:bCs/>
                <w:color w:val="002087"/>
                <w:sz w:val="18"/>
                <w:szCs w:val="18"/>
                <w:lang w:eastAsia="fr-FR"/>
              </w:rPr>
              <w:t>arbitres non pratiquants</w:t>
            </w:r>
            <w:r w:rsidRPr="00624086">
              <w:rPr>
                <w:rFonts w:ascii="Arial" w:eastAsia="Times New Roman" w:hAnsi="Arial" w:cs="Arial"/>
                <w:color w:val="002087"/>
                <w:sz w:val="18"/>
                <w:szCs w:val="18"/>
                <w:lang w:eastAsia="fr-FR"/>
              </w:rPr>
              <w:t> doivent fournir un certificat d’absence de contre-indication lors de la première prise de licence (article D.231-1-1) et ne sont pas soumis à l’obligation de certificat médical lors des renouvellements.</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Les escrimeurs inscrits sur la liste ministérielle de </w:t>
            </w:r>
            <w:r w:rsidRPr="00624086">
              <w:rPr>
                <w:rFonts w:ascii="Arial" w:eastAsia="Times New Roman" w:hAnsi="Arial" w:cs="Arial"/>
                <w:b/>
                <w:bCs/>
                <w:color w:val="002087"/>
                <w:sz w:val="18"/>
                <w:szCs w:val="18"/>
                <w:lang w:eastAsia="fr-FR"/>
              </w:rPr>
              <w:t>sportifs de haut-niveau</w:t>
            </w:r>
            <w:r w:rsidRPr="00624086">
              <w:rPr>
                <w:rFonts w:ascii="Arial" w:eastAsia="Times New Roman" w:hAnsi="Arial" w:cs="Arial"/>
                <w:color w:val="002087"/>
                <w:sz w:val="18"/>
                <w:szCs w:val="18"/>
                <w:lang w:eastAsia="fr-FR"/>
              </w:rPr>
              <w:t> ou dans le projet de performance fédéral sont soumis à des obligations spécifiques (plus d'informations </w:t>
            </w:r>
            <w:hyperlink r:id="rId7" w:tgtFrame="_blank" w:tooltip="Service médical règlementaire" w:history="1">
              <w:r w:rsidRPr="00624086">
                <w:rPr>
                  <w:rFonts w:ascii="Arial" w:eastAsia="Times New Roman" w:hAnsi="Arial" w:cs="Arial"/>
                  <w:b/>
                  <w:bCs/>
                  <w:color w:val="000080"/>
                  <w:sz w:val="18"/>
                  <w:szCs w:val="18"/>
                  <w:u w:val="single"/>
                  <w:lang w:eastAsia="fr-FR"/>
                </w:rPr>
                <w:t>ICI</w:t>
              </w:r>
            </w:hyperlink>
            <w:r w:rsidRPr="00624086">
              <w:rPr>
                <w:rFonts w:ascii="Arial" w:eastAsia="Times New Roman" w:hAnsi="Arial" w:cs="Arial"/>
                <w:color w:val="002087"/>
                <w:sz w:val="18"/>
                <w:szCs w:val="18"/>
                <w:lang w:eastAsia="fr-FR"/>
              </w:rPr>
              <w:t>)</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Les escrimeurs </w:t>
            </w:r>
            <w:r w:rsidRPr="00624086">
              <w:rPr>
                <w:rFonts w:ascii="Arial" w:eastAsia="Times New Roman" w:hAnsi="Arial" w:cs="Arial"/>
                <w:b/>
                <w:bCs/>
                <w:color w:val="002087"/>
                <w:sz w:val="18"/>
                <w:szCs w:val="18"/>
                <w:lang w:eastAsia="fr-FR"/>
              </w:rPr>
              <w:t>sélectionnés aux championnats du </w:t>
            </w:r>
            <w:r w:rsidRPr="00624086">
              <w:rPr>
                <w:rFonts w:ascii="Arial" w:eastAsia="Times New Roman" w:hAnsi="Arial" w:cs="Arial"/>
                <w:color w:val="002087"/>
                <w:sz w:val="18"/>
                <w:szCs w:val="18"/>
                <w:lang w:eastAsia="fr-FR"/>
              </w:rPr>
              <w:t>monde vétérans sont soumis à des obligations spécifiques (voir ci-dessous)</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Les escrimeurs demandant un </w:t>
            </w:r>
            <w:proofErr w:type="spellStart"/>
            <w:r w:rsidRPr="00624086">
              <w:rPr>
                <w:rFonts w:ascii="Arial" w:eastAsia="Times New Roman" w:hAnsi="Arial" w:cs="Arial"/>
                <w:b/>
                <w:bCs/>
                <w:color w:val="002087"/>
                <w:sz w:val="18"/>
                <w:szCs w:val="18"/>
                <w:lang w:eastAsia="fr-FR"/>
              </w:rPr>
              <w:t>surclassement</w:t>
            </w:r>
            <w:proofErr w:type="spellEnd"/>
            <w:r w:rsidRPr="00624086">
              <w:rPr>
                <w:rFonts w:ascii="Arial" w:eastAsia="Times New Roman" w:hAnsi="Arial" w:cs="Arial"/>
                <w:color w:val="002087"/>
                <w:sz w:val="18"/>
                <w:szCs w:val="18"/>
                <w:lang w:eastAsia="fr-FR"/>
              </w:rPr>
              <w:t> relèvent d’une procédure spécifique (voir ci-dessous)</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Pour </w:t>
            </w:r>
            <w:r w:rsidRPr="00624086">
              <w:rPr>
                <w:rFonts w:ascii="Arial" w:eastAsia="Times New Roman" w:hAnsi="Arial" w:cs="Arial"/>
                <w:b/>
                <w:bCs/>
                <w:color w:val="002087"/>
                <w:sz w:val="18"/>
                <w:szCs w:val="18"/>
                <w:lang w:eastAsia="fr-FR"/>
              </w:rPr>
              <w:t>tous les autres pratiquants (quelle que soit la catégorie ou la pratique ou non de compétition)</w:t>
            </w:r>
            <w:r w:rsidRPr="00624086">
              <w:rPr>
                <w:rFonts w:ascii="Arial" w:eastAsia="Times New Roman" w:hAnsi="Arial" w:cs="Arial"/>
                <w:color w:val="002087"/>
                <w:sz w:val="18"/>
                <w:szCs w:val="18"/>
                <w:lang w:eastAsia="fr-FR"/>
              </w:rPr>
              <w:t>,</w:t>
            </w:r>
          </w:p>
          <w:p w:rsidR="00624086" w:rsidRPr="00624086" w:rsidRDefault="00624086" w:rsidP="00624086">
            <w:pPr>
              <w:numPr>
                <w:ilvl w:val="0"/>
                <w:numId w:val="1"/>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la première délivrance d’une licence à la FFE nécessite la production d'un certificat médical datant de moins d’un an (au jour de la demande), attestant l'absence de contre-indication à la pratique du sport ou le cas échéant, de l’escrime. Lorsque la licence sollicitée permet la participation aux compétitions, le certificat médical doit comporter la mention « en compétition ». </w:t>
            </w:r>
            <w:hyperlink r:id="rId8" w:tgtFrame="_blank" w:history="1">
              <w:r w:rsidRPr="00624086">
                <w:rPr>
                  <w:rFonts w:ascii="Arial" w:eastAsia="Times New Roman" w:hAnsi="Arial" w:cs="Arial"/>
                  <w:b/>
                  <w:bCs/>
                  <w:color w:val="FF0000"/>
                  <w:sz w:val="18"/>
                  <w:szCs w:val="18"/>
                  <w:lang w:eastAsia="fr-FR"/>
                </w:rPr>
                <w:t>CACI STANDARD</w:t>
              </w:r>
            </w:hyperlink>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Le certificat médical sera établi obligatoirement sur un modèle spécifique établi chaque saison par la commission médicale pour les publics suivants (en téléchargement en bas de cette page) :</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w:t>
            </w:r>
            <w:r w:rsidRPr="00624086">
              <w:rPr>
                <w:rFonts w:ascii="Arial" w:eastAsia="Times New Roman" w:hAnsi="Arial" w:cs="Arial"/>
                <w:b/>
                <w:bCs/>
                <w:color w:val="002087"/>
                <w:sz w:val="18"/>
                <w:szCs w:val="18"/>
                <w:lang w:eastAsia="fr-FR"/>
              </w:rPr>
              <w:t>vétérans</w:t>
            </w:r>
            <w:r w:rsidRPr="00624086">
              <w:rPr>
                <w:rFonts w:ascii="Arial" w:eastAsia="Times New Roman" w:hAnsi="Arial" w:cs="Arial"/>
                <w:color w:val="002087"/>
                <w:sz w:val="18"/>
                <w:szCs w:val="18"/>
                <w:lang w:eastAsia="fr-FR"/>
              </w:rPr>
              <w:t xml:space="preserve"> (voir </w:t>
            </w:r>
            <w:proofErr w:type="spellStart"/>
            <w:r w:rsidRPr="00624086">
              <w:rPr>
                <w:rFonts w:ascii="Arial" w:eastAsia="Times New Roman" w:hAnsi="Arial" w:cs="Arial"/>
                <w:color w:val="002087"/>
                <w:sz w:val="18"/>
                <w:szCs w:val="18"/>
                <w:lang w:eastAsia="fr-FR"/>
              </w:rPr>
              <w:t>ci dessous</w:t>
            </w:r>
            <w:proofErr w:type="spellEnd"/>
            <w:r w:rsidRPr="00624086">
              <w:rPr>
                <w:rFonts w:ascii="Arial" w:eastAsia="Times New Roman" w:hAnsi="Arial" w:cs="Arial"/>
                <w:color w:val="002087"/>
                <w:sz w:val="18"/>
                <w:szCs w:val="18"/>
                <w:lang w:eastAsia="fr-FR"/>
              </w:rPr>
              <w:t>)</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w:t>
            </w:r>
            <w:r w:rsidRPr="00624086">
              <w:rPr>
                <w:rFonts w:ascii="Arial" w:eastAsia="Times New Roman" w:hAnsi="Arial" w:cs="Arial"/>
                <w:b/>
                <w:bCs/>
                <w:color w:val="002087"/>
                <w:sz w:val="18"/>
                <w:szCs w:val="18"/>
                <w:lang w:eastAsia="fr-FR"/>
              </w:rPr>
              <w:t>enseignants d’escrime </w:t>
            </w:r>
            <w:hyperlink r:id="rId9" w:tgtFrame="_blank" w:history="1">
              <w:r w:rsidRPr="00624086">
                <w:rPr>
                  <w:rFonts w:ascii="Arial" w:eastAsia="Times New Roman" w:hAnsi="Arial" w:cs="Arial"/>
                  <w:b/>
                  <w:bCs/>
                  <w:color w:val="FF0000"/>
                  <w:sz w:val="18"/>
                  <w:szCs w:val="18"/>
                  <w:lang w:eastAsia="fr-FR"/>
                </w:rPr>
                <w:t>CACI Enseignants</w:t>
              </w:r>
            </w:hyperlink>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w:t>
            </w:r>
            <w:r w:rsidRPr="00624086">
              <w:rPr>
                <w:rFonts w:ascii="Arial" w:eastAsia="Times New Roman" w:hAnsi="Arial" w:cs="Arial"/>
                <w:b/>
                <w:bCs/>
                <w:color w:val="002087"/>
                <w:sz w:val="18"/>
                <w:szCs w:val="18"/>
                <w:lang w:eastAsia="fr-FR"/>
              </w:rPr>
              <w:t>publics escrime et santé</w:t>
            </w:r>
            <w:r w:rsidRPr="00624086">
              <w:rPr>
                <w:rFonts w:ascii="Arial" w:eastAsia="Times New Roman" w:hAnsi="Arial" w:cs="Arial"/>
                <w:color w:val="002087"/>
                <w:sz w:val="18"/>
                <w:szCs w:val="18"/>
                <w:lang w:eastAsia="fr-FR"/>
              </w:rPr>
              <w:t> (cancer du sein, ateliers thérapeutiques violences sexuelles, sport sur ordonnance)  </w:t>
            </w:r>
            <w:hyperlink r:id="rId10" w:tgtFrame="_blank" w:history="1">
              <w:r w:rsidRPr="00624086">
                <w:rPr>
                  <w:rFonts w:ascii="Arial" w:eastAsia="Times New Roman" w:hAnsi="Arial" w:cs="Arial"/>
                  <w:b/>
                  <w:bCs/>
                  <w:color w:val="FF0000"/>
                  <w:sz w:val="18"/>
                  <w:szCs w:val="18"/>
                  <w:lang w:eastAsia="fr-FR"/>
                </w:rPr>
                <w:t>AT SVS certificat médical</w:t>
              </w:r>
            </w:hyperlink>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Pour les autres publics, l’utilisation du formulaire d’absence de contre-indication (avec paragraphe informatif) est recommandée. </w:t>
            </w:r>
          </w:p>
          <w:p w:rsidR="00624086" w:rsidRPr="00624086" w:rsidRDefault="00624086" w:rsidP="00624086">
            <w:pPr>
              <w:numPr>
                <w:ilvl w:val="0"/>
                <w:numId w:val="2"/>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pour le renouvellement de licence (si la licence est prise à la FFE chaque année, sans interruption) :</w:t>
            </w:r>
          </w:p>
          <w:p w:rsidR="00624086" w:rsidRPr="00624086" w:rsidRDefault="00624086" w:rsidP="00624086">
            <w:pPr>
              <w:numPr>
                <w:ilvl w:val="1"/>
                <w:numId w:val="2"/>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présentation d’un certificat médical datant de moins d’un an (au jour de la demande), tous les trois ans.</w:t>
            </w:r>
          </w:p>
          <w:p w:rsidR="00624086" w:rsidRPr="00624086" w:rsidRDefault="00624086" w:rsidP="00624086">
            <w:pPr>
              <w:numPr>
                <w:ilvl w:val="1"/>
                <w:numId w:val="2"/>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les années où le certificat médical n'est pas exigé, le sportif renseigne un </w:t>
            </w:r>
            <w:r w:rsidRPr="00624086">
              <w:rPr>
                <w:rFonts w:ascii="Arial" w:eastAsia="Times New Roman" w:hAnsi="Arial" w:cs="Arial"/>
                <w:b/>
                <w:bCs/>
                <w:color w:val="002087"/>
                <w:sz w:val="18"/>
                <w:szCs w:val="18"/>
                <w:lang w:eastAsia="fr-FR"/>
              </w:rPr>
              <w:t>questionnaire de santé</w:t>
            </w:r>
            <w:r w:rsidRPr="00624086">
              <w:rPr>
                <w:rFonts w:ascii="Arial" w:eastAsia="Times New Roman" w:hAnsi="Arial" w:cs="Arial"/>
                <w:color w:val="002087"/>
                <w:sz w:val="18"/>
                <w:szCs w:val="18"/>
                <w:lang w:eastAsia="fr-FR"/>
              </w:rPr>
              <w:t> (formulaire </w:t>
            </w:r>
            <w:hyperlink r:id="rId11" w:history="1">
              <w:r w:rsidRPr="00624086">
                <w:rPr>
                  <w:rFonts w:ascii="Arial" w:eastAsia="Times New Roman" w:hAnsi="Arial" w:cs="Arial"/>
                  <w:b/>
                  <w:bCs/>
                  <w:color w:val="FF0000"/>
                  <w:sz w:val="18"/>
                  <w:szCs w:val="18"/>
                  <w:lang w:eastAsia="fr-FR"/>
                </w:rPr>
                <w:t>Auto-questionnaire cerfa.pdf</w:t>
              </w:r>
            </w:hyperlink>
            <w:r w:rsidRPr="00624086">
              <w:rPr>
                <w:rFonts w:ascii="Arial" w:eastAsia="Times New Roman" w:hAnsi="Arial" w:cs="Arial"/>
                <w:color w:val="002087"/>
                <w:sz w:val="18"/>
                <w:szCs w:val="18"/>
                <w:lang w:eastAsia="fr-FR"/>
              </w:rPr>
              <w:t>  obligatoire téléchargeable en bas de cette page).  </w:t>
            </w:r>
          </w:p>
          <w:p w:rsidR="00624086" w:rsidRPr="00624086" w:rsidRDefault="00624086" w:rsidP="00624086">
            <w:pPr>
              <w:numPr>
                <w:ilvl w:val="2"/>
                <w:numId w:val="2"/>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en présence d’une réponse positive au questionnaire, l’escrimeur doit montrer son questionnaire renseigné à son médecin et produire un nouveau certificat médical attestant de l’absence de contre-indication pour obtenir le renouvellement de la licence.</w:t>
            </w:r>
          </w:p>
          <w:p w:rsidR="00624086" w:rsidRPr="00624086" w:rsidRDefault="00624086" w:rsidP="00624086">
            <w:pPr>
              <w:numPr>
                <w:ilvl w:val="2"/>
                <w:numId w:val="2"/>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si toutes les réponses sont négatives, l’escrimeur remettra au club une attestation (</w:t>
            </w:r>
            <w:hyperlink r:id="rId12" w:history="1">
              <w:r w:rsidRPr="00624086">
                <w:rPr>
                  <w:rFonts w:ascii="Arial" w:eastAsia="Times New Roman" w:hAnsi="Arial" w:cs="Arial"/>
                  <w:b/>
                  <w:bCs/>
                  <w:color w:val="FF0000"/>
                  <w:sz w:val="18"/>
                  <w:szCs w:val="18"/>
                  <w:lang w:eastAsia="fr-FR"/>
                </w:rPr>
                <w:t>Attestation.pdf</w:t>
              </w:r>
            </w:hyperlink>
            <w:r w:rsidRPr="00624086">
              <w:rPr>
                <w:rFonts w:ascii="Arial" w:eastAsia="Times New Roman" w:hAnsi="Arial" w:cs="Arial"/>
                <w:b/>
                <w:bCs/>
                <w:color w:val="FF0000"/>
                <w:sz w:val="18"/>
                <w:szCs w:val="18"/>
                <w:lang w:eastAsia="fr-FR"/>
              </w:rPr>
              <w:t> </w:t>
            </w:r>
            <w:r w:rsidRPr="00624086">
              <w:rPr>
                <w:rFonts w:ascii="Arial" w:eastAsia="Times New Roman" w:hAnsi="Arial" w:cs="Arial"/>
                <w:color w:val="002087"/>
                <w:sz w:val="18"/>
                <w:szCs w:val="18"/>
                <w:lang w:eastAsia="fr-FR"/>
              </w:rPr>
              <w:t>téléchargeable en bas de cette page), qui permettra d’effectuer la demande de licence. </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La commission médicale rappelle que l’examen médical permettant de délivrer ce certificat engage la responsabilité du médecin signataire, seul juge de la nécessité d’éventuels examens complémentaires ; qu’il nécessite un examen complet comprenant un interrogatoire, un examen clinique complet et des épreuves fonctionnelles simples tenant compte de l’âge et du niveau de compétition ; enfin qu’il est une opportunité d’échange avec le médecin et de faire un bilan plus général sur sa santé (le fait de ne pas le vivre comme une contrainte représente en soi un facteur de santé).</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xml:space="preserve">Afin de protéger leur capital santé, la commission médicale recommande aux vétérans, aux enseignants d’escrime et aux personnes porteuses de pathologies, en fonction de leur âge et de la présence d’autres facteurs de risques (tabac, pathologie associée, antécédents, </w:t>
            </w:r>
            <w:proofErr w:type="spellStart"/>
            <w:r w:rsidRPr="00624086">
              <w:rPr>
                <w:rFonts w:ascii="Arial" w:eastAsia="Times New Roman" w:hAnsi="Arial" w:cs="Arial"/>
                <w:color w:val="002087"/>
                <w:sz w:val="18"/>
                <w:szCs w:val="18"/>
                <w:lang w:eastAsia="fr-FR"/>
              </w:rPr>
              <w:t>etc</w:t>
            </w:r>
            <w:proofErr w:type="spellEnd"/>
            <w:r w:rsidRPr="00624086">
              <w:rPr>
                <w:rFonts w:ascii="Arial" w:eastAsia="Times New Roman" w:hAnsi="Arial" w:cs="Arial"/>
                <w:color w:val="002087"/>
                <w:sz w:val="18"/>
                <w:szCs w:val="18"/>
                <w:lang w:eastAsia="fr-FR"/>
              </w:rPr>
              <w:t>), d’effectuer régulièrement un bilan de santé auprès de leur médecin.</w:t>
            </w:r>
          </w:p>
        </w:tc>
      </w:tr>
    </w:tbl>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w:t>
      </w:r>
    </w:p>
    <w:p w:rsidR="00624086" w:rsidRPr="00624086" w:rsidRDefault="00624086" w:rsidP="00624086">
      <w:pPr>
        <w:spacing w:before="150" w:after="0" w:line="240" w:lineRule="auto"/>
        <w:rPr>
          <w:rFonts w:ascii="Times New Roman" w:eastAsia="Times New Roman" w:hAnsi="Times New Roman" w:cs="Times New Roman"/>
          <w:sz w:val="24"/>
          <w:szCs w:val="24"/>
          <w:lang w:eastAsia="fr-FR"/>
        </w:rPr>
      </w:pPr>
      <w:r w:rsidRPr="00624086">
        <w:rPr>
          <w:rFonts w:ascii="Times New Roman" w:eastAsia="Times New Roman" w:hAnsi="Times New Roman" w:cs="Times New Roman"/>
          <w:sz w:val="24"/>
          <w:szCs w:val="24"/>
          <w:lang w:eastAsia="fr-FR"/>
        </w:rPr>
        <w:pict>
          <v:rect id="_x0000_i1025" style="width:457.5pt;height:2.25pt" o:hrpct="0" o:hralign="center" o:hrstd="t" o:hrnoshade="t" o:hr="t" fillcolor="#002087" stroked="f"/>
        </w:pict>
      </w:r>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b/>
          <w:bCs/>
          <w:color w:val="002087"/>
          <w:sz w:val="24"/>
          <w:szCs w:val="24"/>
          <w:u w:val="single"/>
          <w:lang w:eastAsia="fr-FR"/>
        </w:rPr>
        <w:t> Les cas particuliers en détails</w:t>
      </w:r>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lastRenderedPageBreak/>
        <w:t>   • Cas particulier des</w:t>
      </w:r>
      <w:r w:rsidRPr="00624086">
        <w:rPr>
          <w:rFonts w:ascii="Arial" w:eastAsia="Times New Roman" w:hAnsi="Arial" w:cs="Arial"/>
          <w:b/>
          <w:bCs/>
          <w:color w:val="FF9900"/>
          <w:sz w:val="18"/>
          <w:szCs w:val="18"/>
          <w:lang w:eastAsia="fr-FR"/>
        </w:rPr>
        <w:t> escrimeurs (tireurs) vétérans</w:t>
      </w:r>
      <w:r w:rsidRPr="00624086">
        <w:rPr>
          <w:rFonts w:ascii="Arial" w:eastAsia="Times New Roman" w:hAnsi="Arial" w:cs="Arial"/>
          <w:color w:val="002087"/>
          <w:sz w:val="18"/>
          <w:szCs w:val="18"/>
          <w:lang w:eastAsia="fr-FR"/>
        </w:rPr>
        <w:t> (40 ans ou plus au cours de la saison sportive) : </w:t>
      </w:r>
      <w:hyperlink r:id="rId13" w:tgtFrame="_blank" w:history="1">
        <w:r w:rsidRPr="00624086">
          <w:rPr>
            <w:rFonts w:ascii="Arial" w:eastAsia="Times New Roman" w:hAnsi="Arial" w:cs="Arial"/>
            <w:b/>
            <w:bCs/>
            <w:color w:val="FF0000"/>
            <w:sz w:val="18"/>
            <w:szCs w:val="18"/>
            <w:lang w:eastAsia="fr-FR"/>
          </w:rPr>
          <w:t>CACI Vétérans</w:t>
        </w:r>
      </w:hyperlink>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La population croissante d’escrimeurs de plus en plus âgés, dont certains atteints de maladies chroniques et / ou pratiquant des compétitions et la survenue de plusieurs accidents cardiaques a conduit la fédération à proposer l’utilisation obligatoire pour les escrimeurs vétérans (compétiteurs ou non et enseignants), d’un « </w:t>
      </w:r>
      <w:r w:rsidRPr="00624086">
        <w:rPr>
          <w:rFonts w:ascii="Arial" w:eastAsia="Times New Roman" w:hAnsi="Arial" w:cs="Arial"/>
          <w:b/>
          <w:bCs/>
          <w:color w:val="000080"/>
          <w:sz w:val="18"/>
          <w:szCs w:val="18"/>
          <w:lang w:eastAsia="fr-FR"/>
        </w:rPr>
        <w:t>Formulaire spécifique de non contre-indication vétéran</w:t>
      </w:r>
      <w:r w:rsidRPr="00624086">
        <w:rPr>
          <w:rFonts w:ascii="Arial" w:eastAsia="Times New Roman" w:hAnsi="Arial" w:cs="Arial"/>
          <w:color w:val="002087"/>
          <w:sz w:val="18"/>
          <w:szCs w:val="18"/>
          <w:lang w:eastAsia="fr-FR"/>
        </w:rPr>
        <w:t>» </w:t>
      </w:r>
      <w:r w:rsidRPr="00624086">
        <w:rPr>
          <w:rFonts w:ascii="Arial" w:eastAsia="Times New Roman" w:hAnsi="Arial" w:cs="Arial"/>
          <w:color w:val="002087"/>
          <w:sz w:val="18"/>
          <w:szCs w:val="18"/>
          <w:lang w:eastAsia="fr-FR"/>
        </w:rPr>
        <w:br/>
        <w:t>Il a pour objectif de sensibiliser autant les médecins que les tireurs vétérans sur les risques existants et sur l'intérêt d'un bilan médical sérieux. </w:t>
      </w:r>
      <w:r w:rsidRPr="00624086">
        <w:rPr>
          <w:rFonts w:ascii="Arial" w:eastAsia="Times New Roman" w:hAnsi="Arial" w:cs="Arial"/>
          <w:color w:val="002087"/>
          <w:sz w:val="18"/>
          <w:szCs w:val="18"/>
          <w:lang w:eastAsia="fr-FR"/>
        </w:rPr>
        <w:br/>
        <w:t>Ce certificat doit être rempli et signé par le tireur puis complété et signé par son médecin, qui choisira, en fonction du type de pratique (compétitive ou non) et des facteurs de risque de chaque personne, de demander ou non des examens complémentaires (biologiques, ECG, épreuve d’effort…).</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Les </w:t>
      </w:r>
      <w:r w:rsidRPr="00624086">
        <w:rPr>
          <w:rFonts w:ascii="Arial" w:eastAsia="Times New Roman" w:hAnsi="Arial" w:cs="Arial"/>
          <w:b/>
          <w:bCs/>
          <w:color w:val="002087"/>
          <w:sz w:val="18"/>
          <w:szCs w:val="18"/>
          <w:lang w:eastAsia="fr-FR"/>
        </w:rPr>
        <w:t>vétérans sélectionnés aux championnats du monde</w:t>
      </w:r>
      <w:r w:rsidRPr="00624086">
        <w:rPr>
          <w:rFonts w:ascii="Arial" w:eastAsia="Times New Roman" w:hAnsi="Arial" w:cs="Arial"/>
          <w:color w:val="002087"/>
          <w:sz w:val="18"/>
          <w:szCs w:val="18"/>
          <w:lang w:eastAsia="fr-FR"/>
        </w:rPr>
        <w:t> doivent réaliser des examens médicaux selon la procédure suivante :</w:t>
      </w:r>
    </w:p>
    <w:p w:rsidR="00624086" w:rsidRPr="00624086" w:rsidRDefault="00624086" w:rsidP="00624086">
      <w:pPr>
        <w:numPr>
          <w:ilvl w:val="0"/>
          <w:numId w:val="3"/>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Utilisation obligatoire du </w:t>
      </w:r>
      <w:r w:rsidRPr="00624086">
        <w:rPr>
          <w:rFonts w:ascii="Arial" w:eastAsia="Times New Roman" w:hAnsi="Arial" w:cs="Arial"/>
          <w:b/>
          <w:bCs/>
          <w:color w:val="002087"/>
          <w:sz w:val="18"/>
          <w:szCs w:val="18"/>
          <w:lang w:eastAsia="fr-FR"/>
        </w:rPr>
        <w:t>formulaire spécifique</w:t>
      </w:r>
      <w:r w:rsidRPr="00624086">
        <w:rPr>
          <w:rFonts w:ascii="Arial" w:eastAsia="Times New Roman" w:hAnsi="Arial" w:cs="Arial"/>
          <w:color w:val="002087"/>
          <w:sz w:val="18"/>
          <w:szCs w:val="18"/>
          <w:lang w:eastAsia="fr-FR"/>
        </w:rPr>
        <w:t>, qui leur est transmis avec le courrier leur indiquant leur sélection : </w:t>
      </w:r>
      <w:hyperlink r:id="rId14" w:tgtFrame="_blank" w:history="1">
        <w:r w:rsidRPr="00624086">
          <w:rPr>
            <w:rFonts w:ascii="Arial" w:eastAsia="Times New Roman" w:hAnsi="Arial" w:cs="Arial"/>
            <w:b/>
            <w:bCs/>
            <w:color w:val="FF0000"/>
            <w:sz w:val="18"/>
            <w:szCs w:val="18"/>
            <w:lang w:eastAsia="fr-FR"/>
          </w:rPr>
          <w:t>CACI Vétérans MONDE</w:t>
        </w:r>
      </w:hyperlink>
    </w:p>
    <w:p w:rsidR="00624086" w:rsidRPr="00624086" w:rsidRDefault="00624086" w:rsidP="00624086">
      <w:pPr>
        <w:numPr>
          <w:ilvl w:val="0"/>
          <w:numId w:val="3"/>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Les </w:t>
      </w:r>
      <w:r w:rsidRPr="00624086">
        <w:rPr>
          <w:rFonts w:ascii="Arial" w:eastAsia="Times New Roman" w:hAnsi="Arial" w:cs="Arial"/>
          <w:b/>
          <w:bCs/>
          <w:color w:val="002087"/>
          <w:sz w:val="18"/>
          <w:szCs w:val="18"/>
          <w:lang w:eastAsia="fr-FR"/>
        </w:rPr>
        <w:t>vétérans sélectionnés pour la 1ère fois</w:t>
      </w:r>
      <w:r w:rsidRPr="00624086">
        <w:rPr>
          <w:rFonts w:ascii="Arial" w:eastAsia="Times New Roman" w:hAnsi="Arial" w:cs="Arial"/>
          <w:color w:val="002087"/>
          <w:sz w:val="18"/>
          <w:szCs w:val="18"/>
          <w:lang w:eastAsia="fr-FR"/>
        </w:rPr>
        <w:t>, et ceux âgés de </w:t>
      </w:r>
      <w:r w:rsidRPr="00624086">
        <w:rPr>
          <w:rFonts w:ascii="Arial" w:eastAsia="Times New Roman" w:hAnsi="Arial" w:cs="Arial"/>
          <w:b/>
          <w:bCs/>
          <w:color w:val="002087"/>
          <w:sz w:val="18"/>
          <w:szCs w:val="18"/>
          <w:lang w:eastAsia="fr-FR"/>
        </w:rPr>
        <w:t>plus de 70 ans</w:t>
      </w:r>
      <w:r w:rsidRPr="00624086">
        <w:rPr>
          <w:rFonts w:ascii="Arial" w:eastAsia="Times New Roman" w:hAnsi="Arial" w:cs="Arial"/>
          <w:color w:val="002087"/>
          <w:sz w:val="18"/>
          <w:szCs w:val="18"/>
          <w:lang w:eastAsia="fr-FR"/>
        </w:rPr>
        <w:t>, doivent réaliser les examens suivants :</w:t>
      </w:r>
    </w:p>
    <w:p w:rsidR="00624086" w:rsidRPr="00624086" w:rsidRDefault="00624086" w:rsidP="00624086">
      <w:pPr>
        <w:numPr>
          <w:ilvl w:val="0"/>
          <w:numId w:val="3"/>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Visite médicale de non contre-indication auprès d’un médecin du sport (datant de moins de 3 mois)</w:t>
      </w:r>
    </w:p>
    <w:p w:rsidR="00624086" w:rsidRPr="00624086" w:rsidRDefault="00624086" w:rsidP="00624086">
      <w:pPr>
        <w:numPr>
          <w:ilvl w:val="0"/>
          <w:numId w:val="3"/>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ECG de repos </w:t>
      </w:r>
      <w:r w:rsidRPr="00624086">
        <w:rPr>
          <w:rFonts w:ascii="Arial" w:eastAsia="Times New Roman" w:hAnsi="Arial" w:cs="Arial"/>
          <w:color w:val="002087"/>
          <w:sz w:val="18"/>
          <w:szCs w:val="18"/>
          <w:u w:val="single"/>
          <w:lang w:eastAsia="fr-FR"/>
        </w:rPr>
        <w:t>avec interprétation</w:t>
      </w:r>
      <w:r w:rsidRPr="00624086">
        <w:rPr>
          <w:rFonts w:ascii="Arial" w:eastAsia="Times New Roman" w:hAnsi="Arial" w:cs="Arial"/>
          <w:color w:val="002087"/>
          <w:sz w:val="18"/>
          <w:szCs w:val="18"/>
          <w:lang w:eastAsia="fr-FR"/>
        </w:rPr>
        <w:t> (datant de moins de 3 mois)</w:t>
      </w:r>
    </w:p>
    <w:p w:rsidR="00624086" w:rsidRPr="00624086" w:rsidRDefault="00624086" w:rsidP="00624086">
      <w:pPr>
        <w:numPr>
          <w:ilvl w:val="0"/>
          <w:numId w:val="3"/>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Echographie cardiaque </w:t>
      </w:r>
      <w:r w:rsidRPr="00624086">
        <w:rPr>
          <w:rFonts w:ascii="Arial" w:eastAsia="Times New Roman" w:hAnsi="Arial" w:cs="Arial"/>
          <w:color w:val="002087"/>
          <w:sz w:val="18"/>
          <w:szCs w:val="18"/>
          <w:u w:val="single"/>
          <w:lang w:eastAsia="fr-FR"/>
        </w:rPr>
        <w:t>avec interprétation</w:t>
      </w:r>
      <w:r w:rsidRPr="00624086">
        <w:rPr>
          <w:rFonts w:ascii="Arial" w:eastAsia="Times New Roman" w:hAnsi="Arial" w:cs="Arial"/>
          <w:color w:val="002087"/>
          <w:sz w:val="18"/>
          <w:szCs w:val="18"/>
          <w:lang w:eastAsia="fr-FR"/>
        </w:rPr>
        <w:t> (datant de moins de 2 ans)</w:t>
      </w:r>
    </w:p>
    <w:p w:rsidR="00624086" w:rsidRPr="00624086" w:rsidRDefault="00624086" w:rsidP="00624086">
      <w:pPr>
        <w:numPr>
          <w:ilvl w:val="0"/>
          <w:numId w:val="3"/>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Epreuve d’effort maximal </w:t>
      </w:r>
      <w:r w:rsidRPr="00624086">
        <w:rPr>
          <w:rFonts w:ascii="Arial" w:eastAsia="Times New Roman" w:hAnsi="Arial" w:cs="Arial"/>
          <w:color w:val="002087"/>
          <w:sz w:val="18"/>
          <w:szCs w:val="18"/>
          <w:u w:val="single"/>
          <w:lang w:eastAsia="fr-FR"/>
        </w:rPr>
        <w:t>avec conclusion </w:t>
      </w:r>
      <w:r w:rsidRPr="00624086">
        <w:rPr>
          <w:rFonts w:ascii="Arial" w:eastAsia="Times New Roman" w:hAnsi="Arial" w:cs="Arial"/>
          <w:color w:val="002087"/>
          <w:sz w:val="18"/>
          <w:szCs w:val="18"/>
          <w:lang w:eastAsia="fr-FR"/>
        </w:rPr>
        <w:t>(datant de moins de 2 ans)</w:t>
      </w:r>
    </w:p>
    <w:p w:rsidR="00624086" w:rsidRPr="00624086" w:rsidRDefault="00624086" w:rsidP="00624086">
      <w:pPr>
        <w:numPr>
          <w:ilvl w:val="0"/>
          <w:numId w:val="3"/>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Examen biologique sanguin (cholestérol, TG, glycémie) et urinaire (glycosurie, protéinurie) (datant de moins de 3 ans)</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NB : en cas de pathologie connue, en particulier cardiaque, l’avis du spécialiste est requis et il appartient au spécialiste de déterminer la nature et la fréquence des examens complémentaires nécessaires, en sus de ceux demandés par la fédération.</w:t>
      </w:r>
    </w:p>
    <w:p w:rsidR="00624086" w:rsidRPr="00624086" w:rsidRDefault="00624086" w:rsidP="00624086">
      <w:pPr>
        <w:numPr>
          <w:ilvl w:val="0"/>
          <w:numId w:val="4"/>
        </w:num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Les </w:t>
      </w:r>
      <w:r w:rsidRPr="00624086">
        <w:rPr>
          <w:rFonts w:ascii="Arial" w:eastAsia="Times New Roman" w:hAnsi="Arial" w:cs="Arial"/>
          <w:b/>
          <w:bCs/>
          <w:color w:val="002087"/>
          <w:sz w:val="18"/>
          <w:szCs w:val="18"/>
          <w:lang w:eastAsia="fr-FR"/>
        </w:rPr>
        <w:t>vétérans, âgés de moins de 70 ans et qui ont été sélectionnés antérieurement</w:t>
      </w:r>
      <w:r w:rsidRPr="00624086">
        <w:rPr>
          <w:rFonts w:ascii="Arial" w:eastAsia="Times New Roman" w:hAnsi="Arial" w:cs="Arial"/>
          <w:color w:val="002087"/>
          <w:sz w:val="18"/>
          <w:szCs w:val="18"/>
          <w:lang w:eastAsia="fr-FR"/>
        </w:rPr>
        <w:t> doivent passer une visite médicale de non contre-indication auprès d’un médecin du sport (datant de moins de 3 mois), qui évaluera s’ils ont besoin d’examens complémentaires ou de l’avis d’un spécialiste pour se prononcer sur la non contre-indication.</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NB : il appartient au médecin de déterminer les examens complémentaires nécessaires, en fonction de ses constatations et des facteurs de risque et pathologies éventuels. En cas de pathologie connue, en particulier cardiaque, l’avis du spécialiste est requis.</w:t>
      </w:r>
    </w:p>
    <w:p w:rsidR="00624086" w:rsidRPr="00624086" w:rsidRDefault="00624086" w:rsidP="00624086">
      <w:pPr>
        <w:spacing w:before="150" w:after="0" w:line="240" w:lineRule="auto"/>
        <w:rPr>
          <w:rFonts w:ascii="Times New Roman" w:eastAsia="Times New Roman" w:hAnsi="Times New Roman" w:cs="Times New Roman"/>
          <w:sz w:val="24"/>
          <w:szCs w:val="24"/>
          <w:lang w:eastAsia="fr-FR"/>
        </w:rPr>
      </w:pPr>
      <w:r w:rsidRPr="00624086">
        <w:rPr>
          <w:rFonts w:ascii="Times New Roman" w:eastAsia="Times New Roman" w:hAnsi="Times New Roman" w:cs="Times New Roman"/>
          <w:sz w:val="24"/>
          <w:szCs w:val="24"/>
          <w:lang w:eastAsia="fr-FR"/>
        </w:rPr>
        <w:pict>
          <v:rect id="_x0000_i1026" style="width:457.5pt;height:2.25pt" o:hrpct="0" o:hralign="center" o:hrstd="t" o:hrnoshade="t" o:hr="t" fillcolor="#002087" stroked="f"/>
        </w:pict>
      </w:r>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 </w:t>
      </w:r>
      <w:proofErr w:type="spellStart"/>
      <w:r w:rsidRPr="00624086">
        <w:rPr>
          <w:rFonts w:ascii="Arial" w:eastAsia="Times New Roman" w:hAnsi="Arial" w:cs="Arial"/>
          <w:b/>
          <w:bCs/>
          <w:color w:val="FF9900"/>
          <w:sz w:val="18"/>
          <w:szCs w:val="18"/>
          <w:lang w:eastAsia="fr-FR"/>
        </w:rPr>
        <w:t>Surclassements</w:t>
      </w:r>
      <w:proofErr w:type="spellEnd"/>
      <w:r w:rsidRPr="00624086">
        <w:rPr>
          <w:rFonts w:ascii="Arial" w:eastAsia="Times New Roman" w:hAnsi="Arial" w:cs="Arial"/>
          <w:color w:val="002087"/>
          <w:sz w:val="18"/>
          <w:szCs w:val="18"/>
          <w:lang w:eastAsia="fr-FR"/>
        </w:rPr>
        <w:t> </w:t>
      </w:r>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xml:space="preserve">Du fait de l’évolution de la réglementation relative au certificat médical d’absence de contre-indication, la demande de tout </w:t>
      </w:r>
      <w:proofErr w:type="spellStart"/>
      <w:r w:rsidRPr="00624086">
        <w:rPr>
          <w:rFonts w:ascii="Arial" w:eastAsia="Times New Roman" w:hAnsi="Arial" w:cs="Arial"/>
          <w:color w:val="002087"/>
          <w:sz w:val="18"/>
          <w:szCs w:val="18"/>
          <w:lang w:eastAsia="fr-FR"/>
        </w:rPr>
        <w:t>surclassement</w:t>
      </w:r>
      <w:proofErr w:type="spellEnd"/>
      <w:r w:rsidRPr="00624086">
        <w:rPr>
          <w:rFonts w:ascii="Arial" w:eastAsia="Times New Roman" w:hAnsi="Arial" w:cs="Arial"/>
          <w:color w:val="002087"/>
          <w:sz w:val="18"/>
          <w:szCs w:val="18"/>
          <w:lang w:eastAsia="fr-FR"/>
        </w:rPr>
        <w:t xml:space="preserve"> (simple, double) requiert l’utilisation d’un formulaire spécifique, valable pour une saison sportive et téléchargeable ci-dessous).</w:t>
      </w:r>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w:t>
      </w:r>
      <w:r w:rsidRPr="00624086">
        <w:rPr>
          <w:rFonts w:ascii="Arial" w:eastAsia="Times New Roman" w:hAnsi="Arial" w:cs="Arial"/>
          <w:b/>
          <w:bCs/>
          <w:color w:val="002087"/>
          <w:sz w:val="18"/>
          <w:szCs w:val="18"/>
          <w:lang w:eastAsia="fr-FR"/>
        </w:rPr>
        <w:t xml:space="preserve">Simples </w:t>
      </w:r>
      <w:proofErr w:type="spellStart"/>
      <w:r w:rsidRPr="00624086">
        <w:rPr>
          <w:rFonts w:ascii="Arial" w:eastAsia="Times New Roman" w:hAnsi="Arial" w:cs="Arial"/>
          <w:b/>
          <w:bCs/>
          <w:color w:val="002087"/>
          <w:sz w:val="18"/>
          <w:szCs w:val="18"/>
          <w:lang w:eastAsia="fr-FR"/>
        </w:rPr>
        <w:t>surclassements</w:t>
      </w:r>
      <w:proofErr w:type="spellEnd"/>
      <w:r w:rsidRPr="00624086">
        <w:rPr>
          <w:rFonts w:ascii="Arial" w:eastAsia="Times New Roman" w:hAnsi="Arial" w:cs="Arial"/>
          <w:b/>
          <w:bCs/>
          <w:color w:val="002087"/>
          <w:sz w:val="18"/>
          <w:szCs w:val="18"/>
          <w:lang w:eastAsia="fr-FR"/>
        </w:rPr>
        <w:t> </w:t>
      </w:r>
      <w:r w:rsidRPr="00624086">
        <w:rPr>
          <w:rFonts w:ascii="Arial" w:eastAsia="Times New Roman" w:hAnsi="Arial" w:cs="Arial"/>
          <w:color w:val="002087"/>
          <w:sz w:val="18"/>
          <w:szCs w:val="18"/>
          <w:lang w:eastAsia="fr-FR"/>
        </w:rPr>
        <w:t xml:space="preserve">(participation à des compétitions dans la catégorie immédiatement supérieure). Le simple </w:t>
      </w:r>
      <w:proofErr w:type="spellStart"/>
      <w:r w:rsidRPr="00624086">
        <w:rPr>
          <w:rFonts w:ascii="Arial" w:eastAsia="Times New Roman" w:hAnsi="Arial" w:cs="Arial"/>
          <w:color w:val="002087"/>
          <w:sz w:val="18"/>
          <w:szCs w:val="18"/>
          <w:lang w:eastAsia="fr-FR"/>
        </w:rPr>
        <w:t>surclassement</w:t>
      </w:r>
      <w:proofErr w:type="spellEnd"/>
      <w:r w:rsidRPr="00624086">
        <w:rPr>
          <w:rFonts w:ascii="Arial" w:eastAsia="Times New Roman" w:hAnsi="Arial" w:cs="Arial"/>
          <w:color w:val="002087"/>
          <w:sz w:val="18"/>
          <w:szCs w:val="18"/>
          <w:lang w:eastAsia="fr-FR"/>
        </w:rPr>
        <w:t xml:space="preserve"> n’est possible qu’à partir de la catégorie M11 2</w:t>
      </w:r>
      <w:r w:rsidRPr="00624086">
        <w:rPr>
          <w:rFonts w:ascii="Arial" w:eastAsia="Times New Roman" w:hAnsi="Arial" w:cs="Arial"/>
          <w:color w:val="002087"/>
          <w:sz w:val="14"/>
          <w:szCs w:val="14"/>
          <w:vertAlign w:val="superscript"/>
          <w:lang w:eastAsia="fr-FR"/>
        </w:rPr>
        <w:t>ème</w:t>
      </w:r>
      <w:r w:rsidRPr="00624086">
        <w:rPr>
          <w:rFonts w:ascii="Arial" w:eastAsia="Times New Roman" w:hAnsi="Arial" w:cs="Arial"/>
          <w:color w:val="002087"/>
          <w:sz w:val="18"/>
          <w:szCs w:val="18"/>
          <w:lang w:eastAsia="fr-FR"/>
        </w:rPr>
        <w:t> année. </w:t>
      </w:r>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b/>
          <w:bCs/>
          <w:color w:val="000000"/>
          <w:sz w:val="18"/>
          <w:szCs w:val="18"/>
          <w:lang w:eastAsia="fr-FR"/>
        </w:rPr>
        <w:t>1/ </w:t>
      </w:r>
      <w:hyperlink r:id="rId15" w:tgtFrame="_blank" w:history="1">
        <w:r w:rsidRPr="00624086">
          <w:rPr>
            <w:rFonts w:ascii="Arial" w:eastAsia="Times New Roman" w:hAnsi="Arial" w:cs="Arial"/>
            <w:b/>
            <w:bCs/>
            <w:color w:val="FF0000"/>
            <w:sz w:val="18"/>
            <w:szCs w:val="18"/>
            <w:lang w:eastAsia="fr-FR"/>
          </w:rPr>
          <w:t xml:space="preserve">CACI simple </w:t>
        </w:r>
        <w:proofErr w:type="spellStart"/>
        <w:r w:rsidRPr="00624086">
          <w:rPr>
            <w:rFonts w:ascii="Arial" w:eastAsia="Times New Roman" w:hAnsi="Arial" w:cs="Arial"/>
            <w:b/>
            <w:bCs/>
            <w:color w:val="FF0000"/>
            <w:sz w:val="18"/>
            <w:szCs w:val="18"/>
            <w:lang w:eastAsia="fr-FR"/>
          </w:rPr>
          <w:t>surclassement</w:t>
        </w:r>
        <w:proofErr w:type="spellEnd"/>
        <w:r w:rsidRPr="00624086">
          <w:rPr>
            <w:rFonts w:ascii="Arial" w:eastAsia="Times New Roman" w:hAnsi="Arial" w:cs="Arial"/>
            <w:b/>
            <w:bCs/>
            <w:color w:val="FF0000"/>
            <w:sz w:val="18"/>
            <w:szCs w:val="18"/>
            <w:lang w:eastAsia="fr-FR"/>
          </w:rPr>
          <w:t> M13 2ème année à M20.</w:t>
        </w:r>
      </w:hyperlink>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b/>
          <w:bCs/>
          <w:color w:val="000000"/>
          <w:sz w:val="18"/>
          <w:szCs w:val="18"/>
          <w:lang w:eastAsia="fr-FR"/>
        </w:rPr>
        <w:t>2/ </w:t>
      </w:r>
      <w:hyperlink r:id="rId16" w:tgtFrame="_blank" w:history="1">
        <w:r w:rsidRPr="00624086">
          <w:rPr>
            <w:rFonts w:ascii="Arial" w:eastAsia="Times New Roman" w:hAnsi="Arial" w:cs="Arial"/>
            <w:b/>
            <w:bCs/>
            <w:color w:val="FF0000"/>
            <w:sz w:val="18"/>
            <w:szCs w:val="18"/>
            <w:lang w:eastAsia="fr-FR"/>
          </w:rPr>
          <w:t xml:space="preserve">CACI simple </w:t>
        </w:r>
        <w:proofErr w:type="spellStart"/>
        <w:r w:rsidRPr="00624086">
          <w:rPr>
            <w:rFonts w:ascii="Arial" w:eastAsia="Times New Roman" w:hAnsi="Arial" w:cs="Arial"/>
            <w:b/>
            <w:bCs/>
            <w:color w:val="FF0000"/>
            <w:sz w:val="18"/>
            <w:szCs w:val="18"/>
            <w:lang w:eastAsia="fr-FR"/>
          </w:rPr>
          <w:t>surclassement</w:t>
        </w:r>
        <w:proofErr w:type="spellEnd"/>
        <w:r w:rsidRPr="00624086">
          <w:rPr>
            <w:rFonts w:ascii="Arial" w:eastAsia="Times New Roman" w:hAnsi="Arial" w:cs="Arial"/>
            <w:b/>
            <w:bCs/>
            <w:color w:val="FF0000"/>
            <w:sz w:val="18"/>
            <w:szCs w:val="18"/>
            <w:lang w:eastAsia="fr-FR"/>
          </w:rPr>
          <w:t xml:space="preserve"> M11 2ème année et M13 1ère année</w:t>
        </w:r>
      </w:hyperlink>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w:t>
      </w:r>
      <w:r w:rsidRPr="00624086">
        <w:rPr>
          <w:rFonts w:ascii="Arial" w:eastAsia="Times New Roman" w:hAnsi="Arial" w:cs="Arial"/>
          <w:b/>
          <w:bCs/>
          <w:color w:val="002087"/>
          <w:sz w:val="18"/>
          <w:szCs w:val="18"/>
          <w:lang w:eastAsia="fr-FR"/>
        </w:rPr>
        <w:t xml:space="preserve">Doubles </w:t>
      </w:r>
      <w:proofErr w:type="spellStart"/>
      <w:r w:rsidRPr="00624086">
        <w:rPr>
          <w:rFonts w:ascii="Arial" w:eastAsia="Times New Roman" w:hAnsi="Arial" w:cs="Arial"/>
          <w:b/>
          <w:bCs/>
          <w:color w:val="002087"/>
          <w:sz w:val="18"/>
          <w:szCs w:val="18"/>
          <w:lang w:eastAsia="fr-FR"/>
        </w:rPr>
        <w:t>surclassements</w:t>
      </w:r>
      <w:proofErr w:type="spellEnd"/>
      <w:r w:rsidRPr="00624086">
        <w:rPr>
          <w:rFonts w:ascii="Arial" w:eastAsia="Times New Roman" w:hAnsi="Arial" w:cs="Arial"/>
          <w:b/>
          <w:bCs/>
          <w:color w:val="002087"/>
          <w:sz w:val="18"/>
          <w:szCs w:val="18"/>
          <w:lang w:eastAsia="fr-FR"/>
        </w:rPr>
        <w:t> </w:t>
      </w:r>
      <w:r w:rsidRPr="00624086">
        <w:rPr>
          <w:rFonts w:ascii="Arial" w:eastAsia="Times New Roman" w:hAnsi="Arial" w:cs="Arial"/>
          <w:color w:val="002087"/>
          <w:sz w:val="18"/>
          <w:szCs w:val="18"/>
          <w:lang w:eastAsia="fr-FR"/>
        </w:rPr>
        <w:t>(participation à des compétitions 2 catégories au-dessus). </w:t>
      </w:r>
      <w:hyperlink r:id="rId17" w:tgtFrame="_blank" w:history="1">
        <w:r w:rsidRPr="00624086">
          <w:rPr>
            <w:rFonts w:ascii="Arial" w:eastAsia="Times New Roman" w:hAnsi="Arial" w:cs="Arial"/>
            <w:b/>
            <w:bCs/>
            <w:color w:val="FF0000"/>
            <w:sz w:val="18"/>
            <w:szCs w:val="18"/>
            <w:lang w:eastAsia="fr-FR"/>
          </w:rPr>
          <w:t xml:space="preserve">CACI double </w:t>
        </w:r>
        <w:proofErr w:type="spellStart"/>
        <w:r w:rsidRPr="00624086">
          <w:rPr>
            <w:rFonts w:ascii="Arial" w:eastAsia="Times New Roman" w:hAnsi="Arial" w:cs="Arial"/>
            <w:b/>
            <w:bCs/>
            <w:color w:val="FF0000"/>
            <w:sz w:val="18"/>
            <w:szCs w:val="18"/>
            <w:lang w:eastAsia="fr-FR"/>
          </w:rPr>
          <w:t>surclassement</w:t>
        </w:r>
        <w:proofErr w:type="spellEnd"/>
      </w:hyperlink>
    </w:p>
    <w:p w:rsidR="00624086" w:rsidRPr="00624086" w:rsidRDefault="00624086" w:rsidP="00624086">
      <w:pPr>
        <w:spacing w:before="100" w:beforeAutospacing="1" w:after="100" w:afterAutospacing="1" w:line="240" w:lineRule="auto"/>
        <w:jc w:val="both"/>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xml:space="preserve">Les doubles </w:t>
      </w:r>
      <w:proofErr w:type="spellStart"/>
      <w:r w:rsidRPr="00624086">
        <w:rPr>
          <w:rFonts w:ascii="Arial" w:eastAsia="Times New Roman" w:hAnsi="Arial" w:cs="Arial"/>
          <w:color w:val="002087"/>
          <w:sz w:val="18"/>
          <w:szCs w:val="18"/>
          <w:lang w:eastAsia="fr-FR"/>
        </w:rPr>
        <w:t>surclassements</w:t>
      </w:r>
      <w:proofErr w:type="spellEnd"/>
      <w:r w:rsidRPr="00624086">
        <w:rPr>
          <w:rFonts w:ascii="Arial" w:eastAsia="Times New Roman" w:hAnsi="Arial" w:cs="Arial"/>
          <w:color w:val="002087"/>
          <w:sz w:val="18"/>
          <w:szCs w:val="18"/>
          <w:lang w:eastAsia="fr-FR"/>
        </w:rPr>
        <w:t xml:space="preserve"> ne s’appliquent que pour les catégories M15 et M17, pour des jeunes escrimeurs ayant un potentiel physique, psychologique et technique prometteur et imposent le respect de la procédure suivante :</w:t>
      </w:r>
    </w:p>
    <w:p w:rsidR="00624086" w:rsidRPr="00624086" w:rsidRDefault="00624086" w:rsidP="00624086">
      <w:pPr>
        <w:numPr>
          <w:ilvl w:val="0"/>
          <w:numId w:val="5"/>
        </w:num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Utilisation du « </w:t>
      </w:r>
      <w:r w:rsidRPr="00624086">
        <w:rPr>
          <w:rFonts w:ascii="Arial" w:eastAsia="Times New Roman" w:hAnsi="Arial" w:cs="Arial"/>
          <w:color w:val="002087"/>
          <w:sz w:val="18"/>
          <w:szCs w:val="18"/>
          <w:u w:val="single"/>
          <w:lang w:eastAsia="fr-FR"/>
        </w:rPr>
        <w:t xml:space="preserve">formulaire de double </w:t>
      </w:r>
      <w:proofErr w:type="spellStart"/>
      <w:r w:rsidRPr="00624086">
        <w:rPr>
          <w:rFonts w:ascii="Arial" w:eastAsia="Times New Roman" w:hAnsi="Arial" w:cs="Arial"/>
          <w:color w:val="002087"/>
          <w:sz w:val="18"/>
          <w:szCs w:val="18"/>
          <w:u w:val="single"/>
          <w:lang w:eastAsia="fr-FR"/>
        </w:rPr>
        <w:t>surclassement</w:t>
      </w:r>
      <w:proofErr w:type="spellEnd"/>
      <w:r w:rsidRPr="00624086">
        <w:rPr>
          <w:rFonts w:ascii="Arial" w:eastAsia="Times New Roman" w:hAnsi="Arial" w:cs="Arial"/>
          <w:color w:val="002087"/>
          <w:sz w:val="18"/>
          <w:szCs w:val="18"/>
          <w:lang w:eastAsia="fr-FR"/>
        </w:rPr>
        <w:t> », rempli par un médecin du sport (*) ou dans un centre médico-sportif</w:t>
      </w:r>
    </w:p>
    <w:p w:rsidR="00624086" w:rsidRPr="00624086" w:rsidRDefault="00624086" w:rsidP="00624086">
      <w:pPr>
        <w:numPr>
          <w:ilvl w:val="0"/>
          <w:numId w:val="5"/>
        </w:num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Autorisation parentale</w:t>
      </w:r>
    </w:p>
    <w:p w:rsidR="00624086" w:rsidRPr="00624086" w:rsidRDefault="00624086" w:rsidP="00624086">
      <w:pPr>
        <w:numPr>
          <w:ilvl w:val="0"/>
          <w:numId w:val="5"/>
        </w:num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Avis du cadre technique</w:t>
      </w:r>
    </w:p>
    <w:p w:rsidR="00624086" w:rsidRPr="00624086" w:rsidRDefault="00624086" w:rsidP="00624086">
      <w:pPr>
        <w:numPr>
          <w:ilvl w:val="0"/>
          <w:numId w:val="5"/>
        </w:num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Validation obligatoire par le médecin fédéral régional (pour une seule arme et pour une année)</w:t>
      </w:r>
    </w:p>
    <w:p w:rsidR="00624086" w:rsidRPr="00624086" w:rsidRDefault="00624086" w:rsidP="00624086">
      <w:pPr>
        <w:numPr>
          <w:ilvl w:val="0"/>
          <w:numId w:val="5"/>
        </w:num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 xml:space="preserve">Possibilité de limiter le nombre de compétitions avec </w:t>
      </w:r>
      <w:proofErr w:type="spellStart"/>
      <w:r w:rsidRPr="00624086">
        <w:rPr>
          <w:rFonts w:ascii="Arial" w:eastAsia="Times New Roman" w:hAnsi="Arial" w:cs="Arial"/>
          <w:color w:val="002087"/>
          <w:sz w:val="18"/>
          <w:szCs w:val="18"/>
          <w:lang w:eastAsia="fr-FR"/>
        </w:rPr>
        <w:t>surclassement</w:t>
      </w:r>
      <w:proofErr w:type="spellEnd"/>
    </w:p>
    <w:p w:rsidR="00624086" w:rsidRPr="00624086" w:rsidRDefault="00624086" w:rsidP="00624086">
      <w:pPr>
        <w:spacing w:before="100" w:beforeAutospacing="1" w:after="100" w:afterAutospacing="1" w:line="240" w:lineRule="auto"/>
        <w:rPr>
          <w:rFonts w:ascii="Arial" w:eastAsia="Times New Roman" w:hAnsi="Arial" w:cs="Arial"/>
          <w:color w:val="002087"/>
          <w:sz w:val="18"/>
          <w:szCs w:val="18"/>
          <w:lang w:eastAsia="fr-FR"/>
        </w:rPr>
      </w:pPr>
      <w:r w:rsidRPr="00624086">
        <w:rPr>
          <w:rFonts w:ascii="Arial" w:eastAsia="Times New Roman" w:hAnsi="Arial" w:cs="Arial"/>
          <w:color w:val="002087"/>
          <w:sz w:val="18"/>
          <w:szCs w:val="18"/>
          <w:lang w:eastAsia="fr-FR"/>
        </w:rPr>
        <w:t>Le comité régional apposera son tampon et remettra le coupon pour information du club et conservation par le tireur (pour présentation lors des compétitions).</w:t>
      </w:r>
    </w:p>
    <w:p w:rsidR="00624086" w:rsidRDefault="00624086" w:rsidP="00624086"/>
    <w:sectPr w:rsidR="00624086" w:rsidSect="006240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187"/>
    <w:multiLevelType w:val="multilevel"/>
    <w:tmpl w:val="5398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061B1"/>
    <w:multiLevelType w:val="multilevel"/>
    <w:tmpl w:val="17B2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E67C4"/>
    <w:multiLevelType w:val="multilevel"/>
    <w:tmpl w:val="44A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46484"/>
    <w:multiLevelType w:val="multilevel"/>
    <w:tmpl w:val="F10E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B3D40"/>
    <w:multiLevelType w:val="multilevel"/>
    <w:tmpl w:val="EDCA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86"/>
    <w:rsid w:val="00072251"/>
    <w:rsid w:val="00624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240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24086"/>
    <w:rPr>
      <w:rFonts w:ascii="Times New Roman" w:eastAsia="Times New Roman" w:hAnsi="Times New Roman" w:cs="Times New Roman"/>
      <w:b/>
      <w:bCs/>
      <w:sz w:val="27"/>
      <w:szCs w:val="27"/>
      <w:lang w:eastAsia="fr-FR"/>
    </w:rPr>
  </w:style>
  <w:style w:type="character" w:customStyle="1" w:styleId="meta1">
    <w:name w:val="meta1"/>
    <w:basedOn w:val="Policepardfaut"/>
    <w:rsid w:val="00624086"/>
  </w:style>
  <w:style w:type="character" w:customStyle="1" w:styleId="meta2">
    <w:name w:val="meta2"/>
    <w:basedOn w:val="Policepardfaut"/>
    <w:rsid w:val="00624086"/>
  </w:style>
  <w:style w:type="character" w:styleId="Lienhypertexte">
    <w:name w:val="Hyperlink"/>
    <w:basedOn w:val="Policepardfaut"/>
    <w:uiPriority w:val="99"/>
    <w:semiHidden/>
    <w:unhideWhenUsed/>
    <w:rsid w:val="00624086"/>
    <w:rPr>
      <w:color w:val="0000FF"/>
      <w:u w:val="single"/>
    </w:rPr>
  </w:style>
  <w:style w:type="paragraph" w:styleId="NormalWeb">
    <w:name w:val="Normal (Web)"/>
    <w:basedOn w:val="Normal"/>
    <w:uiPriority w:val="99"/>
    <w:unhideWhenUsed/>
    <w:rsid w:val="00624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40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240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24086"/>
    <w:rPr>
      <w:rFonts w:ascii="Times New Roman" w:eastAsia="Times New Roman" w:hAnsi="Times New Roman" w:cs="Times New Roman"/>
      <w:b/>
      <w:bCs/>
      <w:sz w:val="27"/>
      <w:szCs w:val="27"/>
      <w:lang w:eastAsia="fr-FR"/>
    </w:rPr>
  </w:style>
  <w:style w:type="character" w:customStyle="1" w:styleId="meta1">
    <w:name w:val="meta1"/>
    <w:basedOn w:val="Policepardfaut"/>
    <w:rsid w:val="00624086"/>
  </w:style>
  <w:style w:type="character" w:customStyle="1" w:styleId="meta2">
    <w:name w:val="meta2"/>
    <w:basedOn w:val="Policepardfaut"/>
    <w:rsid w:val="00624086"/>
  </w:style>
  <w:style w:type="character" w:styleId="Lienhypertexte">
    <w:name w:val="Hyperlink"/>
    <w:basedOn w:val="Policepardfaut"/>
    <w:uiPriority w:val="99"/>
    <w:semiHidden/>
    <w:unhideWhenUsed/>
    <w:rsid w:val="00624086"/>
    <w:rPr>
      <w:color w:val="0000FF"/>
      <w:u w:val="single"/>
    </w:rPr>
  </w:style>
  <w:style w:type="paragraph" w:styleId="NormalWeb">
    <w:name w:val="Normal (Web)"/>
    <w:basedOn w:val="Normal"/>
    <w:uiPriority w:val="99"/>
    <w:unhideWhenUsed/>
    <w:rsid w:val="00624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4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303">
      <w:bodyDiv w:val="1"/>
      <w:marLeft w:val="0"/>
      <w:marRight w:val="0"/>
      <w:marTop w:val="0"/>
      <w:marBottom w:val="0"/>
      <w:divBdr>
        <w:top w:val="none" w:sz="0" w:space="0" w:color="auto"/>
        <w:left w:val="none" w:sz="0" w:space="0" w:color="auto"/>
        <w:bottom w:val="none" w:sz="0" w:space="0" w:color="auto"/>
        <w:right w:val="none" w:sz="0" w:space="0" w:color="auto"/>
      </w:divBdr>
      <w:divsChild>
        <w:div w:id="130812679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rime-ffe.fr/download/caci-2019-2020-pdf" TargetMode="External"/><Relationship Id="rId13" Type="http://schemas.openxmlformats.org/officeDocument/2006/relationships/hyperlink" Target="http://www.escrime-ffe.fr/download/caci-verterrans-2019-2020-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crime-ffe.fr/commission-medicale/surveillance-medicale-reglementaire-smr" TargetMode="External"/><Relationship Id="rId12" Type="http://schemas.openxmlformats.org/officeDocument/2006/relationships/hyperlink" Target="http://www.escrime-ffe.fr/download/attestation-pdf" TargetMode="External"/><Relationship Id="rId17" Type="http://schemas.openxmlformats.org/officeDocument/2006/relationships/hyperlink" Target="http://www.escrime-ffe.fr/download/caci-double-surclassement-2019-2020-pdf" TargetMode="External"/><Relationship Id="rId2" Type="http://schemas.openxmlformats.org/officeDocument/2006/relationships/styles" Target="styles.xml"/><Relationship Id="rId16" Type="http://schemas.openxmlformats.org/officeDocument/2006/relationships/hyperlink" Target="http://www.escrime-ffe.fr/download/caci-simple-surclassement-m11-2-et-m13-1-2019-2020-pdf" TargetMode="Externa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http://www.escrime-ffe.fr/download/auto-questionnaire-cerfa-pdf" TargetMode="External"/><Relationship Id="rId5" Type="http://schemas.openxmlformats.org/officeDocument/2006/relationships/webSettings" Target="webSettings.xml"/><Relationship Id="rId15" Type="http://schemas.openxmlformats.org/officeDocument/2006/relationships/hyperlink" Target="http://www.escrime-ffe.fr/download/caci-simple-surclassement-2019-2020-pdf" TargetMode="External"/><Relationship Id="rId10" Type="http://schemas.openxmlformats.org/officeDocument/2006/relationships/hyperlink" Target="http://www.escrime-ffe.fr/download/at-svs-certificat-merdical-2019-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crime-ffe.fr/download/caci-enseignant-2019-2020-pdf" TargetMode="External"/><Relationship Id="rId14" Type="http://schemas.openxmlformats.org/officeDocument/2006/relationships/hyperlink" Target="http://www.escrime-ffe.fr/download/caci-cm-verterrans-2019-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1568</Words>
  <Characters>8627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PELISSIER</dc:creator>
  <cp:lastModifiedBy>Laurent PELISSIER</cp:lastModifiedBy>
  <cp:revision>1</cp:revision>
  <dcterms:created xsi:type="dcterms:W3CDTF">2019-09-06T12:56:00Z</dcterms:created>
  <dcterms:modified xsi:type="dcterms:W3CDTF">2019-09-06T13:03:00Z</dcterms:modified>
</cp:coreProperties>
</file>